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contract_objSHARE0001WT_CL_SOW_COVER_PAGE1901-01-01UID1"/>
        <w:id w:val="1215231994"/>
      </w:sdtPr>
      <w:sdtEndPr/>
      <w:sdtContent>
        <w:p w:rsidR="00775B3E" w:rsidRDefault="00AB132B"/>
        <w:p w:rsidR="00A82A57" w:rsidRDefault="00AB132B"/>
        <w:p w:rsidR="00A64931" w:rsidRDefault="00AB132B"/>
      </w:sdtContent>
    </w:sdt>
    <w:p w:rsidR="00A64931" w:rsidRDefault="005E7E5B">
      <w:r>
        <w:br w:type="page"/>
      </w:r>
    </w:p>
    <w:sdt>
      <w:sdtPr>
        <w:tag w:val="contract_objSHARE0001WT_CL_SOW_INTRO1901-01-01UID2"/>
        <w:id w:val="-1142574449"/>
        <w:showingPlcHdr/>
      </w:sdtPr>
      <w:sdtEndPr/>
      <w:sdtContent>
        <w:bookmarkStart w:id="0" w:name="_GoBack" w:displacedByCustomXml="prev"/>
        <w:p w:rsidR="00205507" w:rsidRDefault="00AB132B" w:rsidP="00205507">
          <w:r>
            <w:t xml:space="preserve">     </w:t>
          </w:r>
        </w:p>
        <w:bookmarkEnd w:id="0" w:displacedByCustomXml="next"/>
      </w:sdtContent>
    </w:sdt>
    <w:sdt>
      <w:sdtPr>
        <w:tag w:val="contract_objSHARE0001WT_CL_SOW_DLVRBL1901-01-01UID5"/>
        <w:id w:val="-590850584"/>
      </w:sdtPr>
      <w:sdtEndPr/>
      <w:sdtContent>
        <w:p w:rsidR="000E503B" w:rsidRPr="00AA0C77" w:rsidRDefault="000E503B" w:rsidP="002561F0">
          <w:pPr>
            <w:rPr>
              <w:b/>
            </w:rPr>
          </w:pPr>
          <w:r w:rsidRPr="00AA0C77">
            <w:rPr>
              <w:b/>
            </w:rPr>
            <w:t>Deliverables</w:t>
          </w:r>
        </w:p>
        <w:p w:rsidR="000E503B" w:rsidRDefault="00AB132B" w:rsidP="000E503B">
          <w:sdt>
            <w:sdtPr>
              <w:tag w:val="%%WT_SOW_DELIVERABLES%%"/>
              <w:id w:val="486904766"/>
            </w:sdtPr>
            <w:sdtEndPr/>
            <w:sdtContent>
              <w:r w:rsidR="000E503B">
                <w:t>RSA Archer software licenses</w:t>
              </w:r>
            </w:sdtContent>
          </w:sdt>
          <w:r w:rsidR="000E503B">
            <w:t xml:space="preserve"> consisting of the following items:</w:t>
          </w:r>
        </w:p>
        <w:tbl>
          <w:tblPr>
            <w:tblW w:w="13299" w:type="dxa"/>
            <w:tblLook w:val="04A0" w:firstRow="1" w:lastRow="0" w:firstColumn="1" w:lastColumn="0" w:noHBand="0" w:noVBand="1"/>
          </w:tblPr>
          <w:tblGrid>
            <w:gridCol w:w="588"/>
            <w:gridCol w:w="923"/>
            <w:gridCol w:w="1134"/>
            <w:gridCol w:w="776"/>
            <w:gridCol w:w="915"/>
            <w:gridCol w:w="966"/>
            <w:gridCol w:w="1025"/>
            <w:gridCol w:w="713"/>
            <w:gridCol w:w="614"/>
            <w:gridCol w:w="860"/>
            <w:gridCol w:w="1009"/>
            <w:gridCol w:w="944"/>
            <w:gridCol w:w="944"/>
            <w:gridCol w:w="944"/>
            <w:gridCol w:w="944"/>
          </w:tblGrid>
          <w:tr w:rsidR="000E503B" w:rsidRPr="000E503B" w:rsidTr="001D64F7">
            <w:trPr>
              <w:trHeight w:val="1610"/>
            </w:trPr>
            <w:tc>
              <w:tcPr>
                <w:tcW w:w="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20"/>
                    <w:szCs w:val="20"/>
                  </w:rPr>
                  <w:t>Item</w:t>
                </w:r>
              </w:p>
            </w:tc>
            <w:tc>
              <w:tcPr>
                <w:tcW w:w="9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Part Number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Part Description</w:t>
                </w:r>
              </w:p>
            </w:tc>
            <w:tc>
              <w:tcPr>
                <w:tcW w:w="7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Uptick Quantity</w:t>
                </w:r>
              </w:p>
            </w:tc>
            <w:tc>
              <w:tcPr>
                <w:tcW w:w="9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Uptick Unit of Measure</w:t>
                </w:r>
              </w:p>
            </w:tc>
            <w:tc>
              <w:tcPr>
                <w:tcW w:w="96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Uptick Unit Price </w:t>
                </w:r>
              </w:p>
            </w:tc>
            <w:tc>
              <w:tcPr>
                <w:tcW w:w="10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Uptick License (One-Time 2018)</w:t>
                </w:r>
              </w:p>
            </w:tc>
            <w:tc>
              <w:tcPr>
                <w:tcW w:w="71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Uptick Main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Qty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(6 months Jan-Jun 2018)</w:t>
                </w:r>
              </w:p>
            </w:tc>
            <w:tc>
              <w:tcPr>
                <w:tcW w:w="61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Full-year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Qty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(12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mths</w:t>
                </w:r>
                <w:proofErr w:type="spellEnd"/>
              </w:p>
            </w:tc>
            <w:tc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Unit of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Mth</w:t>
                </w:r>
                <w:proofErr w:type="spellEnd"/>
              </w:p>
            </w:tc>
            <w:tc>
              <w:tcPr>
                <w:tcW w:w="10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Unit Price per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Mth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br/>
                  <w:t xml:space="preserve">Stipulated Rates (6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Jan-Jun 2018)</w:t>
                </w:r>
              </w:p>
            </w:tc>
            <w:tc>
              <w:tcPr>
                <w:tcW w:w="9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Full-Year (FY19)</w:t>
                </w:r>
              </w:p>
            </w:tc>
            <w:tc>
              <w:tcPr>
                <w:tcW w:w="9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Full-Year (FY20)</w:t>
                </w:r>
              </w:p>
            </w:tc>
            <w:tc>
              <w:tcPr>
                <w:tcW w:w="9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proofErr w:type="spellStart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Maint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 xml:space="preserve"> Full-Year (FY21)</w:t>
                </w:r>
              </w:p>
            </w:tc>
          </w:tr>
          <w:tr w:rsidR="000E503B" w:rsidRPr="000E503B" w:rsidTr="00FD710D">
            <w:trPr>
              <w:trHeight w:val="84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GRC-ODA-P-T2-B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On Demand Applications (ODA)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n/a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n/a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n/a </w:t>
                </w: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n/a 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1200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2400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8 ODAs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2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GRC-AUDENG-P-T2-B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 xml:space="preserve">Audit Engagement &amp;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Workpapers</w:t>
                </w:r>
                <w:proofErr w:type="spellEnd"/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3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GRC-AUDPLN-P-T2-B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Audit Planning &amp; Quality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4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GRC-ISSUE-P-T2-B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Issues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5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GRC-ITCTRL-P-T2-B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IT Controls Assurance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6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GRC-CTRLMON-P-T2-B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Controls Monitoring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lastRenderedPageBreak/>
                  <w:t>7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GRC-BAC-P-T2-B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Business Asset Catalog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8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GRC-BIA-P-T2-B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Business Impact Analysis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9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GRC-ITAC-P-T2-B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IT Asset Catalog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10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GRC-POLICY-P-T2-B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Policy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11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GRC-CTRLPRG-P-T2-B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Controls Assurance Program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12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GRC-ITRSK-P-T2-B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IT Risk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13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GRC-VULMGT-P-T2-B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IT Security Vulnerabilities Program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14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GRC-BTUPRSK-P-T2-B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Bottom-Up Risk Assessment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15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GRC-OPSRSK-P-T2-B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Operational Risk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lastRenderedPageBreak/>
                  <w:t>16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GRC-LSSEVNT-P-T2-B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Loss Event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17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GRC-KEYIND-P-T2-B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Key Indicator Management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18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GRC-RSKINV-P-T2-B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Risk Inventory &amp; Top-Down Assessment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FD710D">
            <w:trPr>
              <w:trHeight w:val="630"/>
            </w:trPr>
            <w:tc>
              <w:tcPr>
                <w:tcW w:w="58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20"/>
                    <w:szCs w:val="20"/>
                  </w:rPr>
                  <w:t>19</w:t>
                </w:r>
              </w:p>
            </w:tc>
            <w:tc>
              <w:tcPr>
                <w:tcW w:w="92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>GRC-PCI-P-T2-B</w:t>
                </w:r>
              </w:p>
            </w:tc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sz w:val="16"/>
                    <w:szCs w:val="16"/>
                  </w:rPr>
                  <w:t xml:space="preserve">PCI </w:t>
                </w:r>
              </w:p>
            </w:tc>
            <w:tc>
              <w:tcPr>
                <w:tcW w:w="7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25</w:t>
                </w:r>
              </w:p>
            </w:tc>
            <w:tc>
              <w:tcPr>
                <w:tcW w:w="9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per 100 employees</w:t>
                </w:r>
              </w:p>
            </w:tc>
            <w:tc>
              <w:tcPr>
                <w:tcW w:w="9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71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150</w:t>
                </w:r>
              </w:p>
            </w:tc>
            <w:tc>
              <w:tcPr>
                <w:tcW w:w="61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300</w:t>
                </w:r>
              </w:p>
            </w:tc>
            <w:tc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months (uptick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quanity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 xml:space="preserve"> * 6 or 12 </w:t>
                </w:r>
                <w:proofErr w:type="spellStart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mths</w:t>
                </w:r>
                <w:proofErr w:type="spellEnd"/>
                <w:r w:rsidRPr="000E503B"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  <w:t>)</w:t>
                </w:r>
              </w:p>
            </w:tc>
            <w:tc>
              <w:tcPr>
                <w:tcW w:w="100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</w:tr>
          <w:tr w:rsidR="000E503B" w:rsidRPr="000E503B" w:rsidTr="001D64F7">
            <w:trPr>
              <w:trHeight w:val="260"/>
            </w:trPr>
            <w:tc>
              <w:tcPr>
                <w:tcW w:w="5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9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7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91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FD710D" w:rsidP="00FD710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$</w:t>
                </w:r>
              </w:p>
            </w:tc>
            <w:tc>
              <w:tcPr>
                <w:tcW w:w="7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right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61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10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0E503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94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FD710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$</w:t>
                </w: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FD710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$</w:t>
                </w: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FD710D" w:rsidP="00FD710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$</w:t>
                </w:r>
              </w:p>
            </w:tc>
            <w:tc>
              <w:tcPr>
                <w:tcW w:w="9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0E503B" w:rsidRPr="000E503B" w:rsidRDefault="000E503B" w:rsidP="00FD710D">
                <w:pPr>
                  <w:spacing w:after="0" w:line="240" w:lineRule="auto"/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</w:pPr>
                <w:r w:rsidRPr="000E503B">
                  <w:rPr>
                    <w:rFonts w:ascii="Calibri Light" w:eastAsia="Times New Roman" w:hAnsi="Calibri Light" w:cs="Times New Roman"/>
                    <w:b/>
                    <w:bCs/>
                    <w:color w:val="000000"/>
                    <w:sz w:val="16"/>
                    <w:szCs w:val="16"/>
                  </w:rPr>
                  <w:t>$</w:t>
                </w:r>
              </w:p>
            </w:tc>
          </w:tr>
        </w:tbl>
        <w:p w:rsidR="00891ED5" w:rsidRDefault="00891ED5"/>
        <w:p w:rsidR="00891ED5" w:rsidRDefault="00891ED5"/>
        <w:p w:rsidR="005664A3" w:rsidRDefault="00AB132B"/>
      </w:sdtContent>
    </w:sdt>
    <w:sdt>
      <w:sdtPr>
        <w:tag w:val="contract_objSHARE0001WT_CL_SOW_PRF_ACC_CR1901-01-01UID6"/>
        <w:id w:val="-2900826"/>
      </w:sdtPr>
      <w:sdtEndPr/>
      <w:sdtContent>
        <w:p w:rsidR="00891ED5" w:rsidRDefault="00205507">
          <w:pPr>
            <w:sectPr w:rsidR="00891ED5" w:rsidSect="00891ED5">
              <w:pgSz w:w="15840" w:h="12240" w:orient="landscape"/>
              <w:pgMar w:top="1440" w:right="1440" w:bottom="1440" w:left="1440" w:header="720" w:footer="720" w:gutter="0"/>
              <w:cols w:space="720"/>
              <w:docGrid w:linePitch="360"/>
            </w:sectPr>
          </w:pPr>
          <w:r>
            <w:t xml:space="preserve">     </w:t>
          </w:r>
        </w:p>
      </w:sdtContent>
    </w:sdt>
    <w:sdt>
      <w:sdtPr>
        <w:rPr>
          <w:rFonts w:ascii="Times New Roman" w:eastAsia="Times New Roman" w:hAnsi="Times New Roman" w:cs="Arial"/>
          <w:bCs/>
          <w:sz w:val="20"/>
          <w:szCs w:val="26"/>
          <w:lang w:eastAsia="ja-JP"/>
        </w:rPr>
        <w:tag w:val="contract_objSHARE0001WT_CL_ICE_FORM1901-01-01UID11"/>
        <w:id w:val="-1812705704"/>
        <w:showingPlcHdr/>
      </w:sdtPr>
      <w:sdtEndPr/>
      <w:sdtContent>
        <w:p w:rsidR="00A64931" w:rsidRDefault="00AB132B" w:rsidP="00AB132B">
          <w:pPr>
            <w:jc w:val="center"/>
            <w:rPr>
              <w:vanish/>
            </w:rPr>
          </w:pPr>
          <w:r>
            <w:rPr>
              <w:rFonts w:ascii="Times New Roman" w:eastAsia="Times New Roman" w:hAnsi="Times New Roman" w:cs="Arial"/>
              <w:bCs/>
              <w:sz w:val="20"/>
              <w:szCs w:val="26"/>
              <w:lang w:eastAsia="ja-JP"/>
            </w:rPr>
            <w:t xml:space="preserve">     </w:t>
          </w:r>
        </w:p>
      </w:sdtContent>
    </w:sdt>
    <w:sectPr w:rsidR="00A64931" w:rsidSect="00FD710D">
      <w:footerReference w:type="default" r:id="rId8"/>
      <w:pgSz w:w="12240" w:h="15840"/>
      <w:pgMar w:top="747" w:right="590" w:bottom="528" w:left="738" w:header="720" w:footer="720" w:gutter="0"/>
      <w:cols w:space="720" w:equalWidth="0">
        <w:col w:w="1091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C14" w:rsidRDefault="00FD710D">
      <w:pPr>
        <w:spacing w:after="0" w:line="240" w:lineRule="auto"/>
      </w:pPr>
      <w:r>
        <w:separator/>
      </w:r>
    </w:p>
  </w:endnote>
  <w:endnote w:type="continuationSeparator" w:id="0">
    <w:p w:rsidR="00FD3C14" w:rsidRDefault="00FD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409" w:rsidRDefault="00597EF7" w:rsidP="00CF4AEA">
    <w:pPr>
      <w:spacing w:after="0" w:line="240" w:lineRule="auto"/>
      <w:rPr>
        <w:rFonts w:ascii="Arial" w:hAnsi="Arial" w:cs="Arial"/>
        <w:noProof/>
        <w:sz w:val="16"/>
        <w:szCs w:val="16"/>
      </w:rPr>
    </w:pPr>
    <w:r w:rsidRPr="00927368">
      <w:rPr>
        <w:rFonts w:ascii="Arial" w:hAnsi="Arial" w:cs="Arial"/>
        <w:sz w:val="20"/>
        <w:szCs w:val="20"/>
      </w:rPr>
      <w:t xml:space="preserve">Independent Cost Estimate </w:t>
    </w:r>
    <w:r>
      <w:rPr>
        <w:rFonts w:ascii="Arial" w:hAnsi="Arial" w:cs="Arial"/>
        <w:sz w:val="20"/>
        <w:szCs w:val="20"/>
      </w:rPr>
      <w:t xml:space="preserve">(ICE) </w:t>
    </w:r>
    <w:r w:rsidRPr="00927368">
      <w:rPr>
        <w:rFonts w:ascii="Arial" w:hAnsi="Arial" w:cs="Arial"/>
        <w:sz w:val="20"/>
        <w:szCs w:val="20"/>
      </w:rPr>
      <w:t>Form</w:t>
    </w:r>
    <w:r w:rsidRPr="00927368">
      <w:rPr>
        <w:rFonts w:ascii="Arial" w:hAnsi="Arial" w:cs="Arial"/>
        <w:sz w:val="20"/>
        <w:szCs w:val="20"/>
      </w:rPr>
      <w:tab/>
    </w:r>
    <w:r w:rsidRPr="00927368">
      <w:rPr>
        <w:rFonts w:ascii="Arial" w:hAnsi="Arial" w:cs="Arial"/>
        <w:sz w:val="20"/>
        <w:szCs w:val="20"/>
      </w:rPr>
      <w:tab/>
      <w:t xml:space="preserve">       Page </w:t>
    </w:r>
    <w:r w:rsidRPr="00927368">
      <w:rPr>
        <w:rFonts w:ascii="Arial" w:hAnsi="Arial" w:cs="Arial"/>
        <w:sz w:val="20"/>
        <w:szCs w:val="20"/>
      </w:rPr>
      <w:fldChar w:fldCharType="begin"/>
    </w:r>
    <w:r w:rsidRPr="00927368">
      <w:rPr>
        <w:rFonts w:ascii="Arial" w:hAnsi="Arial" w:cs="Arial"/>
        <w:sz w:val="20"/>
        <w:szCs w:val="20"/>
      </w:rPr>
      <w:instrText xml:space="preserve"> PAGE </w:instrText>
    </w:r>
    <w:r w:rsidRPr="00927368">
      <w:rPr>
        <w:rFonts w:ascii="Arial" w:hAnsi="Arial" w:cs="Arial"/>
        <w:sz w:val="20"/>
        <w:szCs w:val="20"/>
      </w:rPr>
      <w:fldChar w:fldCharType="separate"/>
    </w:r>
    <w:r w:rsidR="00AB132B">
      <w:rPr>
        <w:rFonts w:ascii="Arial" w:hAnsi="Arial" w:cs="Arial"/>
        <w:noProof/>
        <w:sz w:val="20"/>
        <w:szCs w:val="20"/>
      </w:rPr>
      <w:t>5</w:t>
    </w:r>
    <w:r w:rsidRPr="00927368">
      <w:rPr>
        <w:rFonts w:ascii="Arial" w:hAnsi="Arial" w:cs="Arial"/>
        <w:noProof/>
        <w:sz w:val="20"/>
        <w:szCs w:val="20"/>
      </w:rPr>
      <w:fldChar w:fldCharType="end"/>
    </w:r>
    <w:r w:rsidRPr="00927368">
      <w:rPr>
        <w:rFonts w:ascii="Arial" w:hAnsi="Arial" w:cs="Arial"/>
        <w:sz w:val="20"/>
        <w:szCs w:val="20"/>
      </w:rPr>
      <w:t xml:space="preserve"> of </w:t>
    </w:r>
    <w:r w:rsidRPr="00927368">
      <w:rPr>
        <w:rFonts w:ascii="Arial" w:hAnsi="Arial" w:cs="Arial"/>
        <w:sz w:val="20"/>
        <w:szCs w:val="20"/>
      </w:rPr>
      <w:fldChar w:fldCharType="begin"/>
    </w:r>
    <w:r w:rsidRPr="00927368">
      <w:rPr>
        <w:rFonts w:ascii="Arial" w:hAnsi="Arial" w:cs="Arial"/>
        <w:sz w:val="20"/>
        <w:szCs w:val="20"/>
      </w:rPr>
      <w:instrText xml:space="preserve"> NUMPAGES  </w:instrText>
    </w:r>
    <w:r w:rsidRPr="00927368">
      <w:rPr>
        <w:rFonts w:ascii="Arial" w:hAnsi="Arial" w:cs="Arial"/>
        <w:sz w:val="20"/>
        <w:szCs w:val="20"/>
      </w:rPr>
      <w:fldChar w:fldCharType="separate"/>
    </w:r>
    <w:r w:rsidR="00AB132B">
      <w:rPr>
        <w:rFonts w:ascii="Arial" w:hAnsi="Arial" w:cs="Arial"/>
        <w:noProof/>
        <w:sz w:val="20"/>
        <w:szCs w:val="20"/>
      </w:rPr>
      <w:t>5</w:t>
    </w:r>
    <w:r w:rsidRPr="00927368">
      <w:rPr>
        <w:rFonts w:ascii="Arial" w:hAnsi="Arial" w:cs="Arial"/>
        <w:noProof/>
        <w:sz w:val="20"/>
        <w:szCs w:val="20"/>
      </w:rPr>
      <w:fldChar w:fldCharType="end"/>
    </w:r>
    <w:r w:rsidRPr="00927368">
      <w:rPr>
        <w:rFonts w:ascii="Arial" w:hAnsi="Arial" w:cs="Arial"/>
        <w:noProof/>
      </w:rPr>
      <w:tab/>
    </w:r>
    <w:r w:rsidRPr="00927368">
      <w:rPr>
        <w:rFonts w:ascii="Arial" w:hAnsi="Arial" w:cs="Arial"/>
        <w:noProof/>
      </w:rPr>
      <w:tab/>
    </w:r>
    <w:r w:rsidRPr="00927368">
      <w:rPr>
        <w:rFonts w:ascii="Arial" w:hAnsi="Arial" w:cs="Arial"/>
        <w:noProof/>
      </w:rPr>
      <w:tab/>
    </w:r>
    <w:r w:rsidRPr="00927368">
      <w:rPr>
        <w:rFonts w:ascii="Arial" w:hAnsi="Arial" w:cs="Arial"/>
        <w:noProof/>
      </w:rPr>
      <w:tab/>
      <w:t xml:space="preserve">   </w:t>
    </w:r>
    <w:r>
      <w:rPr>
        <w:rFonts w:ascii="Arial" w:hAnsi="Arial" w:cs="Arial"/>
        <w:noProof/>
      </w:rPr>
      <w:t xml:space="preserve">         </w:t>
    </w:r>
    <w:r>
      <w:rPr>
        <w:rFonts w:ascii="Arial" w:hAnsi="Arial" w:cs="Arial"/>
        <w:noProof/>
        <w:sz w:val="16"/>
        <w:szCs w:val="16"/>
      </w:rPr>
      <w:t>REV. 05/04/16</w:t>
    </w:r>
  </w:p>
  <w:p w:rsidR="00425409" w:rsidRPr="00CF4AEA" w:rsidRDefault="00597EF7" w:rsidP="00CF4AEA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 xml:space="preserve">    </w:t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 xml:space="preserve"> Version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C14" w:rsidRDefault="00FD710D">
      <w:pPr>
        <w:spacing w:after="0" w:line="240" w:lineRule="auto"/>
      </w:pPr>
      <w:r>
        <w:separator/>
      </w:r>
    </w:p>
  </w:footnote>
  <w:footnote w:type="continuationSeparator" w:id="0">
    <w:p w:rsidR="00FD3C14" w:rsidRDefault="00FD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534"/>
    <w:multiLevelType w:val="hybridMultilevel"/>
    <w:tmpl w:val="7DAA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130"/>
    <w:multiLevelType w:val="hybridMultilevel"/>
    <w:tmpl w:val="C320482A"/>
    <w:lvl w:ilvl="0" w:tplc="0A7EC00E"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A0681"/>
    <w:multiLevelType w:val="hybridMultilevel"/>
    <w:tmpl w:val="500C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AD4"/>
    <w:multiLevelType w:val="hybridMultilevel"/>
    <w:tmpl w:val="0F4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E395E"/>
    <w:multiLevelType w:val="hybridMultilevel"/>
    <w:tmpl w:val="358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A7B81"/>
    <w:multiLevelType w:val="multilevel"/>
    <w:tmpl w:val="C9F69518"/>
    <w:lvl w:ilvl="0">
      <w:start w:val="1"/>
      <w:numFmt w:val="none"/>
      <w:pStyle w:val="PSBody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2">
      <w:start w:val="1"/>
      <w:numFmt w:val="none"/>
      <w:lvlText w:val="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</w:abstractNum>
  <w:abstractNum w:abstractNumId="6" w15:restartNumberingAfterBreak="0">
    <w:nsid w:val="4D63189B"/>
    <w:multiLevelType w:val="hybridMultilevel"/>
    <w:tmpl w:val="968E677A"/>
    <w:lvl w:ilvl="0" w:tplc="5DC83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4A2DFC"/>
    <w:multiLevelType w:val="hybridMultilevel"/>
    <w:tmpl w:val="BB2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46CA"/>
    <w:multiLevelType w:val="hybridMultilevel"/>
    <w:tmpl w:val="FE14D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67A6"/>
    <w:multiLevelType w:val="hybridMultilevel"/>
    <w:tmpl w:val="2FC4DFFE"/>
    <w:lvl w:ilvl="0" w:tplc="723A9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A"/>
    <w:rsid w:val="00085D09"/>
    <w:rsid w:val="000D31B9"/>
    <w:rsid w:val="000E503B"/>
    <w:rsid w:val="00116B2D"/>
    <w:rsid w:val="001268D1"/>
    <w:rsid w:val="001D27AE"/>
    <w:rsid w:val="001D496F"/>
    <w:rsid w:val="001D64F7"/>
    <w:rsid w:val="00205507"/>
    <w:rsid w:val="002814FC"/>
    <w:rsid w:val="00315B86"/>
    <w:rsid w:val="003254AA"/>
    <w:rsid w:val="00336720"/>
    <w:rsid w:val="003B6CE6"/>
    <w:rsid w:val="00491AEA"/>
    <w:rsid w:val="004A31F4"/>
    <w:rsid w:val="0051475B"/>
    <w:rsid w:val="00542041"/>
    <w:rsid w:val="00597EF7"/>
    <w:rsid w:val="005C20EF"/>
    <w:rsid w:val="005E7E5B"/>
    <w:rsid w:val="006F6AA4"/>
    <w:rsid w:val="00776811"/>
    <w:rsid w:val="007F6F24"/>
    <w:rsid w:val="008743FB"/>
    <w:rsid w:val="00891ED5"/>
    <w:rsid w:val="00923E69"/>
    <w:rsid w:val="00A22C8D"/>
    <w:rsid w:val="00A64931"/>
    <w:rsid w:val="00AA0C77"/>
    <w:rsid w:val="00AB132B"/>
    <w:rsid w:val="00B111D4"/>
    <w:rsid w:val="00BB044A"/>
    <w:rsid w:val="00D9567D"/>
    <w:rsid w:val="00E13253"/>
    <w:rsid w:val="00E424E3"/>
    <w:rsid w:val="00E53F5C"/>
    <w:rsid w:val="00FC2DFF"/>
    <w:rsid w:val="00FD3C14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1F677-32DA-47FC-A0C9-7F556DD3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Body2">
    <w:name w:val="PSBody2"/>
    <w:autoRedefine/>
    <w:pPr>
      <w:numPr>
        <w:numId w:val="1"/>
      </w:numPr>
      <w:spacing w:after="0" w:line="240" w:lineRule="auto"/>
    </w:pPr>
    <w:rPr>
      <w:rFonts w:ascii="Times New Roman" w:eastAsia="Times New Roman" w:hAnsi="Times New Roman" w:cs="Arial"/>
      <w:bCs/>
      <w:sz w:val="20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7F6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ontent id="contract_objSHARE0001WT_CL_SOW_COVER_PAGE1901-01-01UID1">
    <setid>SHARE</setid>
    <cs_object_type>0001</cs_object_type>
    <cs_object_id>WT_CL_SOW_COVER_PAGE</cs_object_id>
    <effdt>1901-01-01</effdt>
    <cs_doc_type>001</cs_doc_type>
    <cs_obj_group/>
    <cs_obj_group_type/>
    <cs_dummy_cd>N</cs_dummy_cd>
    <seq_nbr>0</seq_nbr>
    <cs_keyvalue>1.0.0.0.0.0.0.0.0</cs_keyvalue>
    <cs_title>      Scope of Work, ICE, SEP</cs_title>
    <descr60>Cover Page for SOW</descr60>
    <cs_clause_type>G</cs_clause_type>
    <level_num>1</level_num>
    <cs_protected>N</cs_protected>
  </Content>
  <Content id="contract_objSHARE0001WT_CL_SOW_INTRO1901-01-01UID2">
    <setid>SHARE</setid>
    <cs_object_type>0001</cs_object_type>
    <cs_object_id>WT_CL_SOW_INTRO</cs_object_id>
    <effdt>1901-01-01</effdt>
    <cs_doc_type>001</cs_doc_type>
    <cs_obj_group/>
    <cs_obj_group_type/>
    <cs_dummy_cd>N</cs_dummy_cd>
    <seq_nbr>0</seq_nbr>
    <cs_keyvalue>2.0.0.0.0.0.0.0.0</cs_keyvalue>
    <cs_title>Introduction</cs_title>
    <descr60>SOW - Introduction</descr60>
    <cs_clause_type>G</cs_clause_type>
    <level_num>1</level_num>
    <cs_protected>N</cs_protected>
  </Content>
  <Content id="contract_objSHARE0001WT_CL_SOW_BCKGRND1901-01-01UID3">
    <setid>SHARE</setid>
    <cs_object_type>0001</cs_object_type>
    <cs_object_id>WT_CL_SOW_BCKGRND</cs_object_id>
    <effdt>1901-01-01</effdt>
    <cs_doc_type>001</cs_doc_type>
    <cs_obj_group/>
    <cs_obj_group_type/>
    <cs_dummy_cd>N</cs_dummy_cd>
    <seq_nbr>0</seq_nbr>
    <cs_keyvalue>3.0.0.0.0.0.0.0.0</cs_keyvalue>
    <cs_title>Background</cs_title>
    <descr60>Background</descr60>
    <cs_clause_type>G</cs_clause_type>
    <level_num>1</level_num>
    <cs_protected>N</cs_protected>
  </Content>
  <Content id="contract_objSHARE0001WT_CL_SOW_CRNT_SOW1901-01-01UID4">
    <setid>SHARE</setid>
    <cs_object_type>0001</cs_object_type>
    <cs_object_id>WT_CL_SOW_CRNT_SOW</cs_object_id>
    <effdt>1901-01-01</effdt>
    <cs_doc_type>001</cs_doc_type>
    <cs_obj_group/>
    <cs_obj_group_type/>
    <cs_dummy_cd>N</cs_dummy_cd>
    <seq_nbr>0</seq_nbr>
    <cs_keyvalue>4.0.0.0.0.0.0.0.0</cs_keyvalue>
    <cs_title>Current Scope of Work</cs_title>
    <descr60>Current Scope of Work</descr60>
    <cs_clause_type>G</cs_clause_type>
    <level_num>1</level_num>
    <cs_protected>N</cs_protected>
  </Content>
  <Content id="contract_objSHARE0001WT_CL_SOW_DLVRBL1901-01-01UID5">
    <setid>SHARE</setid>
    <cs_object_type>0001</cs_object_type>
    <cs_object_id>WT_CL_SOW_DLVRBL</cs_object_id>
    <effdt>1901-01-01</effdt>
    <cs_doc_type>001</cs_doc_type>
    <cs_obj_group/>
    <cs_obj_group_type/>
    <cs_dummy_cd>N</cs_dummy_cd>
    <seq_nbr>0</seq_nbr>
    <cs_keyvalue>5.0.0.0.0.0.0.0.0</cs_keyvalue>
    <cs_title>Deliverables</cs_title>
    <descr60>Deliverables</descr60>
    <cs_clause_type>G</cs_clause_type>
    <level_num>1</level_num>
    <cs_protected>N</cs_protected>
  </Content>
  <Content id="contract_objSHARE0001WT_CL_SOW_PRF_ACC_CR1901-01-01UID6">
    <setid>SHARE</setid>
    <cs_object_type>0001</cs_object_type>
    <cs_object_id>WT_CL_SOW_PRF_ACC_CR</cs_object_id>
    <effdt>1901-01-01</effdt>
    <cs_doc_type>001</cs_doc_type>
    <cs_obj_group/>
    <cs_obj_group_type/>
    <cs_dummy_cd>N</cs_dummy_cd>
    <seq_nbr>0</seq_nbr>
    <cs_keyvalue>6.0.0.0.0.0.0.0.0</cs_keyvalue>
    <cs_title>Performance and Acceptance Criteria</cs_title>
    <descr60>Performance and Acceptance Criteria</descr60>
    <cs_clause_type>G</cs_clause_type>
    <level_num>1</level_num>
    <cs_protected>N</cs_protected>
  </Content>
  <Content id="contract_objSHARE0001WT_CL_SOW_TECH_SPEC1901-01-01UID7">
    <setid>SHARE</setid>
    <cs_object_type>0001</cs_object_type>
    <cs_object_id>WT_CL_SOW_TECH_SPEC</cs_object_id>
    <effdt>1901-01-01</effdt>
    <cs_doc_type>001</cs_doc_type>
    <cs_obj_group/>
    <cs_obj_group_type/>
    <cs_dummy_cd>N</cs_dummy_cd>
    <seq_nbr>0</seq_nbr>
    <cs_keyvalue>7.0.0.0.0.0.0.0.0</cs_keyvalue>
    <cs_title>Technical Specifications</cs_title>
    <descr60>Technical Specifications</descr60>
    <cs_clause_type>G</cs_clause_type>
    <level_num>1</level_num>
    <cs_protected>N</cs_protected>
  </Content>
  <Content id="contract_objSHARE0001WT_CL_SOW_PERF_SCH1901-01-01UID8">
    <setid>SHARE</setid>
    <cs_object_type>0001</cs_object_type>
    <cs_object_id>WT_CL_SOW_PERF_SCH</cs_object_id>
    <effdt>1901-01-01</effdt>
    <cs_doc_type>001</cs_doc_type>
    <cs_obj_group/>
    <cs_obj_group_type/>
    <cs_dummy_cd>N</cs_dummy_cd>
    <seq_nbr>0</seq_nbr>
    <cs_keyvalue>8.0.0.0.0.0.0.0.0</cs_keyvalue>
    <cs_title>Performance Schedules</cs_title>
    <descr60>Performance Schedules</descr60>
    <cs_clause_type>G</cs_clause_type>
    <level_num>1</level_num>
    <cs_protected>N</cs_protected>
  </Content>
  <Content id="contract_objSHARE0001WT_CL_SOW_WRK_LOC1901-01-01UID9">
    <setid>SHARE</setid>
    <cs_object_type>0001</cs_object_type>
    <cs_object_id>WT_CL_SOW_WRK_LOC</cs_object_id>
    <effdt>1901-01-01</effdt>
    <cs_doc_type>001</cs_doc_type>
    <cs_obj_group/>
    <cs_obj_group_type/>
    <cs_dummy_cd>N</cs_dummy_cd>
    <seq_nbr>0</seq_nbr>
    <cs_keyvalue>9.0.0.0.0.0.0.0.0</cs_keyvalue>
    <cs_title>Location of work and any constraints</cs_title>
    <descr60>Location of work and any constraints</descr60>
    <cs_clause_type>G</cs_clause_type>
    <level_num>1</level_num>
    <cs_protected>N</cs_protected>
  </Content>
  <Content id="contract_objSHARE0001WT_CL_SOW_SUGG_VNDR1901-01-01UID10">
    <setid>SHARE</setid>
    <cs_object_type>0001</cs_object_type>
    <cs_object_id>WT_CL_SOW_SUGG_VNDR</cs_object_id>
    <effdt>1901-01-01</effdt>
    <cs_doc_type>001</cs_doc_type>
    <cs_obj_group/>
    <cs_obj_group_type/>
    <cs_dummy_cd>N</cs_dummy_cd>
    <seq_nbr>0</seq_nbr>
    <cs_keyvalue>10.0.0.0.0.0.0.0.0</cs_keyvalue>
    <cs_title>Suggested Vendor List</cs_title>
    <descr60>Suggested Vendor</descr60>
    <cs_clause_type>G</cs_clause_type>
    <level_num>1</level_num>
    <cs_protected>N</cs_protected>
  </Content>
  <Content id="contract_objSHARE0001WT_CL_ICE_FORM1901-01-01UID11">
    <setid>SHARE</setid>
    <cs_object_type>0001</cs_object_type>
    <cs_object_id>WT_CL_ICE_FORM</cs_object_id>
    <effdt>1901-01-01</effdt>
    <cs_doc_type>001</cs_doc_type>
    <cs_obj_group/>
    <cs_obj_group_type/>
    <cs_dummy_cd>N</cs_dummy_cd>
    <seq_nbr>0</seq_nbr>
    <cs_keyvalue>11.0.0.0.0.0.0.0.0</cs_keyvalue>
    <cs_title>INDEPENDENT COST ESTIMATE (ICE) FORM</cs_title>
    <descr60>Independent Cost Estimate (ICE) FORM</descr60>
    <cs_clause_type>G</cs_clause_type>
    <level_num>1</level_num>
    <cs_protected>N</cs_protected>
  </Content>
  <Content id="contract_objSHARE0004WT_RL_ICE_EST_TY_PRD1901-01-01212.0.0.0.0.0.0.0.0UID12">
    <setid>SHARE</setid>
    <cs_object_type>0004</cs_object_type>
    <cs_object_id>WT_RL_ICE_EST_TY_PRD</cs_object_id>
    <effdt>1901-01-01</effdt>
    <cs_doc_type>001</cs_doc_type>
    <cs_obj_group>WT_RL_ICE_EST_TY_PRD</cs_obj_group>
    <cs_obj_group_type>0004</cs_obj_group_type>
    <cs_dummy_cd>2</cs_dummy_cd>
    <seq_nbr>0</seq_nbr>
    <cs_keyvalue>12.0.0.0.0.0.0.0.0</cs_keyvalue>
    <cs_title/>
    <descr60>Options clause inclusion/exclusion based on estimate type</descr60>
    <cs_clause_type/>
    <level_num>1</level_num>
    <cs_protected>N</cs_protected>
  </Content>
  <Content id="contract_objSHARE0001WT_C_EST_TYPE_GOODS1901-01-01UID13">
    <setid>SHARE</setid>
    <cs_object_type>0001</cs_object_type>
    <cs_object_id>WT_C_EST_TYPE_GOODS</cs_object_id>
    <effdt>1901-01-01</effdt>
    <cs_doc_type>001</cs_doc_type>
    <cs_obj_group>WT_RL_ICE_EST_TY_PRD</cs_obj_group>
    <cs_obj_group_type>0004</cs_obj_group_type>
    <cs_dummy_cd>N</cs_dummy_cd>
    <seq_nbr>0</seq_nbr>
    <cs_keyvalue>13.0.0.0.0.0.0.0.0</cs_keyvalue>
    <cs_title>INDEPENDENT COST ESTIMATE (ICE) FORM
Estimate Guide</cs_title>
    <descr60>INDEPENDENT COST ESTIMATE (ICE) FORM</descr60>
    <cs_clause_type>G</cs_clause_type>
    <level_num>1</level_num>
    <cs_protected>N</cs_protected>
  </Content>
  <Content id="contract_objSHARE0001WT_C_ICE_OPT_YR_EQP1901-01-01UID14">
    <setid>SHARE</setid>
    <cs_object_type>0001</cs_object_type>
    <cs_object_id>WT_C_ICE_OPT_YR_EQP</cs_object_id>
    <effdt>1901-01-01</effdt>
    <cs_doc_type>001</cs_doc_type>
    <cs_obj_group>WT_RL_ICE_EST_TY_PRD</cs_obj_group>
    <cs_obj_group_type>0004</cs_obj_group_type>
    <cs_dummy_cd>N</cs_dummy_cd>
    <seq_nbr>0</seq_nbr>
    <cs_keyvalue>14.0.0.0.0.0.0.0.0</cs_keyvalue>
    <cs_title>INDEPENDENT COST ESTIMATE (ICE) FORM</cs_title>
    <descr60>INDEPENDENT COST ESTIMATE (ICE) FORM</descr60>
    <cs_clause_type>G</cs_clause_type>
    <level_num>1</level_num>
    <cs_protected>N</cs_protected>
  </Content>
  <Content id="contract_objSHARE0001WT_CL_ICE_OPT_YR_PRD1901-01-01UID15">
    <setid>SHARE</setid>
    <cs_object_type>0001</cs_object_type>
    <cs_object_id>WT_CL_ICE_OPT_YR_PRD</cs_object_id>
    <effdt>1901-01-01</effdt>
    <cs_doc_type>001</cs_doc_type>
    <cs_obj_group>WT_RL_ICE_EST_TY_PRD</cs_obj_group>
    <cs_obj_group_type>0004</cs_obj_group_type>
    <cs_dummy_cd>N</cs_dummy_cd>
    <seq_nbr>0</seq_nbr>
    <cs_keyvalue>15.0.0.0.0.0.0.0.0</cs_keyvalue>
    <cs_title>Option Period -- From Date &lt;Enter From date&gt; To Date &lt;Enter to date&gt;</cs_title>
    <descr60>Options for Products</descr60>
    <cs_clause_type>G</cs_clause_type>
    <level_num>1</level_num>
    <cs_protected>N</cs_protected>
  </Content>
  <Content id="contract_objSHARE0004WT_RL_ICE_EST_TY_SRV1901-01-01216.0.0.0.0.0.0.0.0UID16">
    <setid>SHARE</setid>
    <cs_object_type>0004</cs_object_type>
    <cs_object_id>WT_RL_ICE_EST_TY_SRV</cs_object_id>
    <effdt>1901-01-01</effdt>
    <cs_doc_type>001</cs_doc_type>
    <cs_obj_group>WT_RL_ICE_EST_TY_SRV</cs_obj_group>
    <cs_obj_group_type>0004</cs_obj_group_type>
    <cs_dummy_cd>2</cs_dummy_cd>
    <seq_nbr>0</seq_nbr>
    <cs_keyvalue>16.0.0.0.0.0.0.0.0</cs_keyvalue>
    <cs_title/>
    <descr60>Options clause inclusion/exclusion based on estimate type</descr60>
    <cs_clause_type/>
    <level_num>1</level_num>
    <cs_protected>N</cs_protected>
  </Content>
  <Content id="contract_objSHARE0004WT_RL_ICE_EST_TY_CON1901-01-01217.0.0.0.0.0.0.0.0UID17">
    <setid>SHARE</setid>
    <cs_object_type>0004</cs_object_type>
    <cs_object_id>WT_RL_ICE_EST_TY_CON</cs_object_id>
    <effdt>1901-01-01</effdt>
    <cs_doc_type>001</cs_doc_type>
    <cs_obj_group>WT_RL_ICE_EST_TY_CON</cs_obj_group>
    <cs_obj_group_type>0004</cs_obj_group_type>
    <cs_dummy_cd>2</cs_dummy_cd>
    <seq_nbr>0</seq_nbr>
    <cs_keyvalue>17.0.0.0.0.0.0.0.0</cs_keyvalue>
    <cs_title/>
    <descr60>Engineer's estimate inclusion/exclusion based on estimate ty</descr60>
    <cs_clause_type/>
    <level_num>1</level_num>
    <cs_protected>N</cs_protected>
  </Content>
  <Content id="contract_objSHARE0004WT_RL_ICE_EST_CONST1900-02-26218.0.0.0.0.0.0.0.0UID18">
    <setid>SHARE</setid>
    <cs_object_type>0004</cs_object_type>
    <cs_object_id>WT_RL_ICE_EST_CONST</cs_object_id>
    <effdt>1900-02-26</effdt>
    <cs_doc_type>001</cs_doc_type>
    <cs_obj_group>WT_RL_ICE_EST_CONST</cs_obj_group>
    <cs_obj_group_type>0004</cs_obj_group_type>
    <cs_dummy_cd>2</cs_dummy_cd>
    <seq_nbr>0</seq_nbr>
    <cs_keyvalue>18.0.0.0.0.0.0.0.0</cs_keyvalue>
    <cs_title/>
    <descr60>Rule for Estimated Type Construction</descr60>
    <cs_clause_type/>
    <level_num>1</level_num>
    <cs_protected>N</cs_protected>
  </Content>
  <Content id="AltChunk">
    <maxAltChunk>6</maxAltChunk>
  </Content>
  <Content id="UniqueID">
    <maxUniqueID>18</maxUniqueID>
  </Content>
</root>
</file>

<file path=customXml/itemProps1.xml><?xml version="1.0" encoding="utf-8"?>
<ds:datastoreItem xmlns:ds="http://schemas.openxmlformats.org/officeDocument/2006/customXml" ds:itemID="{FAE644DC-4DB9-468C-BCCE-5DD8553D9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RSA Archer Software License for WMATA</vt:lpstr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RSA Archer Software License for WMATA</dc:title>
  <dc:subject/>
  <dc:creator>Wong,Gerald</dc:creator>
  <cp:keywords/>
  <dc:description/>
  <cp:lastModifiedBy>Yi, Eric</cp:lastModifiedBy>
  <cp:revision>10</cp:revision>
  <dcterms:created xsi:type="dcterms:W3CDTF">2018-01-08T18:23:00Z</dcterms:created>
  <dcterms:modified xsi:type="dcterms:W3CDTF">2018-02-15T19:00:00Z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5306</vt:lpwstr>
  </property>
  <property fmtid="{D5CDD505-2E9C-101B-9397-08002B2CF9AE}" pid="3" name="PS_DocType">
    <vt:lpwstr>001</vt:lpwstr>
  </property>
  <property fmtid="{D5CDD505-2E9C-101B-9397-08002B2CF9AE}" pid="4" name="PS_SetID">
    <vt:lpwstr>SHARE</vt:lpwstr>
  </property>
  <property fmtid="{D5CDD505-2E9C-101B-9397-08002B2CF9AE}" pid="5" name="CheckInURL">
    <vt:lpwstr>https://pfsprod.wmata.com:8100/psp/pfsprod_2/EMPLOYEE/ERP/c/CONTRACT_MGMT.CS_DOC_MAINT.GBL?Action=U&amp;CS_DOC_ID=5306&amp;XferCheckin=Y</vt:lpwstr>
  </property>
  <property fmtid="{D5CDD505-2E9C-101B-9397-08002B2CF9AE}" pid="6" name="PS_cs_template_id">
    <vt:lpwstr>WT_CG_SOW</vt:lpwstr>
  </property>
</Properties>
</file>